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CF02" w14:textId="77777777" w:rsidR="00667111" w:rsidRPr="003C0ACE" w:rsidRDefault="00667111" w:rsidP="006D2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C0ACE">
        <w:rPr>
          <w:rFonts w:ascii="Times New Roman" w:hAnsi="Times New Roman" w:cs="Times New Roman"/>
          <w:b/>
          <w:bCs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1" locked="0" layoutInCell="1" allowOverlap="1" wp14:anchorId="07CC3EB2" wp14:editId="418DDD60">
            <wp:simplePos x="0" y="0"/>
            <wp:positionH relativeFrom="margin">
              <wp:posOffset>-280035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ACE">
        <w:rPr>
          <w:rFonts w:ascii="Times New Roman" w:hAnsi="Times New Roman" w:cs="Times New Roman"/>
          <w:b/>
          <w:bCs/>
          <w:sz w:val="40"/>
          <w:szCs w:val="40"/>
        </w:rPr>
        <w:t>MADONAS NOVADA PAŠVALDĪBA</w:t>
      </w:r>
    </w:p>
    <w:p w14:paraId="5075761D" w14:textId="77777777" w:rsidR="00667111" w:rsidRPr="00947714" w:rsidRDefault="00667111" w:rsidP="006D2916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proofErr w:type="spellStart"/>
      <w:r w:rsidRPr="00947714">
        <w:rPr>
          <w:rFonts w:ascii="Times New Roman" w:hAnsi="Times New Roman" w:cs="Times New Roman"/>
          <w:spacing w:val="20"/>
        </w:rPr>
        <w:t>Reģ</w:t>
      </w:r>
      <w:proofErr w:type="spellEnd"/>
      <w:r w:rsidRPr="00947714">
        <w:rPr>
          <w:rFonts w:ascii="Times New Roman" w:hAnsi="Times New Roman" w:cs="Times New Roman"/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smartTag w:uri="urn:schemas-microsoft-com:office:smarttags" w:element="phone">
          <w:smartTagPr>
            <w:attr w:name="Key_1" w:val="Value_2"/>
          </w:smartTagPr>
          <w:r w:rsidRPr="00947714">
            <w:rPr>
              <w:rFonts w:ascii="Times New Roman" w:hAnsi="Times New Roman" w:cs="Times New Roman"/>
              <w:spacing w:val="20"/>
            </w:rPr>
            <w:t>90000054572</w:t>
          </w:r>
        </w:smartTag>
      </w:smartTag>
    </w:p>
    <w:p w14:paraId="45411013" w14:textId="77777777" w:rsidR="00667111" w:rsidRPr="00947714" w:rsidRDefault="00667111" w:rsidP="006D2916">
      <w:pPr>
        <w:pStyle w:val="Galvene"/>
        <w:tabs>
          <w:tab w:val="left" w:pos="720"/>
        </w:tabs>
        <w:jc w:val="center"/>
        <w:rPr>
          <w:spacing w:val="20"/>
          <w:sz w:val="24"/>
          <w:szCs w:val="24"/>
          <w:lang w:val="lv-LV"/>
        </w:rPr>
      </w:pPr>
      <w:r w:rsidRPr="00947714">
        <w:rPr>
          <w:spacing w:val="20"/>
          <w:sz w:val="24"/>
          <w:szCs w:val="24"/>
          <w:lang w:val="lv-LV"/>
        </w:rPr>
        <w:t>Saieta laukums 1, Madona, Madonas novads, LV-4801</w:t>
      </w:r>
    </w:p>
    <w:p w14:paraId="6C128510" w14:textId="77777777" w:rsidR="00667111" w:rsidRPr="00947714" w:rsidRDefault="00667111" w:rsidP="006D2916">
      <w:pPr>
        <w:pStyle w:val="Galvene"/>
        <w:tabs>
          <w:tab w:val="left" w:pos="720"/>
        </w:tabs>
        <w:jc w:val="center"/>
        <w:rPr>
          <w:spacing w:val="20"/>
          <w:sz w:val="24"/>
          <w:szCs w:val="24"/>
          <w:lang w:val="lv-LV"/>
        </w:rPr>
      </w:pPr>
      <w:r w:rsidRPr="00947714">
        <w:rPr>
          <w:spacing w:val="20"/>
          <w:sz w:val="24"/>
          <w:szCs w:val="24"/>
          <w:lang w:val="lv-LV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smartTag w:uri="urn:schemas-microsoft-com:office:smarttags" w:element="phone">
          <w:smartTagPr>
            <w:attr w:name="Key_1" w:val="Value_2"/>
          </w:smartTagPr>
          <w:r w:rsidRPr="00947714">
            <w:rPr>
              <w:spacing w:val="20"/>
              <w:sz w:val="24"/>
              <w:szCs w:val="24"/>
              <w:lang w:val="lv-LV"/>
            </w:rPr>
            <w:t>64860090</w:t>
          </w:r>
        </w:smartTag>
      </w:smartTag>
      <w:r w:rsidRPr="00947714">
        <w:rPr>
          <w:spacing w:val="20"/>
          <w:sz w:val="24"/>
          <w:szCs w:val="24"/>
          <w:lang w:val="lv-LV"/>
        </w:rPr>
        <w:t xml:space="preserve">, e-pasts: pasts@madona.lv </w:t>
      </w:r>
    </w:p>
    <w:p w14:paraId="1D87A0B0" w14:textId="77777777" w:rsidR="00667111" w:rsidRPr="00947714" w:rsidRDefault="00667111" w:rsidP="006D2916">
      <w:pPr>
        <w:pStyle w:val="Galvene"/>
        <w:pBdr>
          <w:bottom w:val="single" w:sz="12" w:space="1" w:color="auto"/>
        </w:pBdr>
        <w:tabs>
          <w:tab w:val="left" w:pos="720"/>
        </w:tabs>
        <w:jc w:val="center"/>
        <w:rPr>
          <w:sz w:val="16"/>
          <w:szCs w:val="16"/>
          <w:lang w:val="lv-LV"/>
        </w:rPr>
      </w:pPr>
    </w:p>
    <w:p w14:paraId="38736E19" w14:textId="77777777" w:rsidR="008A32D6" w:rsidRPr="00947714" w:rsidRDefault="008A32D6" w:rsidP="006D2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8A8DCD" w14:textId="276BE79F" w:rsidR="006D2916" w:rsidRPr="004C791B" w:rsidRDefault="006D2916" w:rsidP="006D29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C791B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Apstiprināt</w:t>
      </w:r>
      <w:r w:rsidR="00236746" w:rsidRPr="004C791B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</w:t>
      </w:r>
    </w:p>
    <w:p w14:paraId="356EBC4A" w14:textId="77777777" w:rsidR="006D2916" w:rsidRPr="004C791B" w:rsidRDefault="006D2916" w:rsidP="006D2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14:paraId="743A37B3" w14:textId="405F53B9" w:rsidR="006D2916" w:rsidRPr="004C791B" w:rsidRDefault="004C791B" w:rsidP="006D2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26.08</w:t>
      </w:r>
      <w:r w:rsidR="006D2916"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10EBB"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2021</w:t>
      </w:r>
      <w:r w:rsidR="006D2916"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</w:t>
      </w:r>
      <w:r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131</w:t>
      </w:r>
    </w:p>
    <w:p w14:paraId="7877BF8A" w14:textId="6C063AB7" w:rsidR="006D2916" w:rsidRPr="004C791B" w:rsidRDefault="006D2916" w:rsidP="006D2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</w:t>
      </w:r>
      <w:r w:rsidR="004C791B"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4C791B"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</w:t>
      </w:r>
      <w:r w:rsidRPr="004C791B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14:paraId="3A0AB6D6" w14:textId="3F538FBF" w:rsidR="006D2916" w:rsidRPr="00947714" w:rsidRDefault="006D2916" w:rsidP="006D2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BE63FD" w14:textId="77777777" w:rsidR="008A32D6" w:rsidRPr="00947714" w:rsidRDefault="008A32D6" w:rsidP="006D2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A37DC8" w14:textId="43629958" w:rsidR="006D2916" w:rsidRPr="00947714" w:rsidRDefault="00236746" w:rsidP="006D2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14">
        <w:rPr>
          <w:rFonts w:ascii="Times New Roman" w:hAnsi="Times New Roman" w:cs="Times New Roman"/>
          <w:b/>
          <w:sz w:val="28"/>
          <w:szCs w:val="28"/>
        </w:rPr>
        <w:t>Madonas novada pašvaldības noteikumi Nr.</w:t>
      </w:r>
      <w:r w:rsidR="004C791B">
        <w:rPr>
          <w:rFonts w:ascii="Times New Roman" w:hAnsi="Times New Roman" w:cs="Times New Roman"/>
          <w:b/>
          <w:sz w:val="28"/>
          <w:szCs w:val="28"/>
        </w:rPr>
        <w:t>7</w:t>
      </w:r>
    </w:p>
    <w:p w14:paraId="68355D42" w14:textId="77777777" w:rsidR="00947714" w:rsidRDefault="00236746" w:rsidP="006D2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14">
        <w:rPr>
          <w:rFonts w:ascii="Times New Roman" w:hAnsi="Times New Roman" w:cs="Times New Roman"/>
          <w:b/>
          <w:sz w:val="28"/>
          <w:szCs w:val="28"/>
        </w:rPr>
        <w:t>“</w:t>
      </w:r>
      <w:r w:rsidR="006D5CD0" w:rsidRPr="00947714">
        <w:rPr>
          <w:rFonts w:ascii="Times New Roman" w:hAnsi="Times New Roman" w:cs="Times New Roman"/>
          <w:b/>
          <w:sz w:val="28"/>
          <w:szCs w:val="28"/>
        </w:rPr>
        <w:t xml:space="preserve">Pedagogu profesionālās kompetences pilnveides </w:t>
      </w:r>
    </w:p>
    <w:p w14:paraId="7988CF77" w14:textId="62478FBB" w:rsidR="006D5CD0" w:rsidRPr="00947714" w:rsidRDefault="0064037E" w:rsidP="006D2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14">
        <w:rPr>
          <w:rFonts w:ascii="Times New Roman" w:hAnsi="Times New Roman" w:cs="Times New Roman"/>
          <w:b/>
          <w:sz w:val="28"/>
          <w:szCs w:val="28"/>
        </w:rPr>
        <w:t>A programmu saskaņošanas kārtība</w:t>
      </w:r>
      <w:r w:rsidR="00236746" w:rsidRPr="00947714">
        <w:rPr>
          <w:rFonts w:ascii="Times New Roman" w:hAnsi="Times New Roman" w:cs="Times New Roman"/>
          <w:b/>
          <w:sz w:val="28"/>
          <w:szCs w:val="28"/>
        </w:rPr>
        <w:t>”</w:t>
      </w:r>
    </w:p>
    <w:p w14:paraId="005BEE63" w14:textId="77777777" w:rsidR="006D2916" w:rsidRPr="00947714" w:rsidRDefault="006D2916" w:rsidP="006D2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36C81" w14:textId="77777777" w:rsidR="00A069A4" w:rsidRPr="00947714" w:rsidRDefault="006D5CD0" w:rsidP="006D291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47714">
        <w:rPr>
          <w:rFonts w:ascii="Times New Roman" w:hAnsi="Times New Roman" w:cs="Times New Roman"/>
          <w:i/>
        </w:rPr>
        <w:t>Izdoti saskaņā ar</w:t>
      </w:r>
    </w:p>
    <w:p w14:paraId="606D6326" w14:textId="05E84A43" w:rsidR="00A069A4" w:rsidRPr="00947714" w:rsidRDefault="006D5CD0" w:rsidP="00A069A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47714">
        <w:rPr>
          <w:rFonts w:ascii="Times New Roman" w:hAnsi="Times New Roman" w:cs="Times New Roman"/>
          <w:i/>
        </w:rPr>
        <w:t xml:space="preserve">Ministru kabineta </w:t>
      </w:r>
      <w:r w:rsidR="008A32D6" w:rsidRPr="00947714">
        <w:rPr>
          <w:rFonts w:ascii="Times New Roman" w:hAnsi="Times New Roman" w:cs="Times New Roman"/>
          <w:i/>
        </w:rPr>
        <w:t>11.09.</w:t>
      </w:r>
      <w:r w:rsidRPr="00947714">
        <w:rPr>
          <w:rFonts w:ascii="Times New Roman" w:hAnsi="Times New Roman" w:cs="Times New Roman"/>
          <w:i/>
        </w:rPr>
        <w:t>201</w:t>
      </w:r>
      <w:r w:rsidR="00A069A4" w:rsidRPr="00947714">
        <w:rPr>
          <w:rFonts w:ascii="Times New Roman" w:hAnsi="Times New Roman" w:cs="Times New Roman"/>
          <w:i/>
        </w:rPr>
        <w:t>8</w:t>
      </w:r>
      <w:r w:rsidRPr="00947714">
        <w:rPr>
          <w:rFonts w:ascii="Times New Roman" w:hAnsi="Times New Roman" w:cs="Times New Roman"/>
          <w:i/>
        </w:rPr>
        <w:t>.</w:t>
      </w:r>
      <w:r w:rsidR="00A069A4" w:rsidRPr="00947714">
        <w:rPr>
          <w:rFonts w:ascii="Times New Roman" w:hAnsi="Times New Roman" w:cs="Times New Roman"/>
          <w:i/>
        </w:rPr>
        <w:t xml:space="preserve"> </w:t>
      </w:r>
      <w:r w:rsidRPr="00947714">
        <w:rPr>
          <w:rFonts w:ascii="Times New Roman" w:hAnsi="Times New Roman" w:cs="Times New Roman"/>
          <w:i/>
        </w:rPr>
        <w:t>noteikumu Nr.</w:t>
      </w:r>
      <w:r w:rsidR="00A069A4" w:rsidRPr="00947714">
        <w:rPr>
          <w:rFonts w:ascii="Times New Roman" w:hAnsi="Times New Roman" w:cs="Times New Roman"/>
          <w:i/>
        </w:rPr>
        <w:t>569</w:t>
      </w:r>
    </w:p>
    <w:p w14:paraId="705BF4BA" w14:textId="77777777" w:rsidR="00353C24" w:rsidRPr="00947714" w:rsidRDefault="006D5CD0" w:rsidP="00A069A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47714">
        <w:rPr>
          <w:rFonts w:ascii="Times New Roman" w:hAnsi="Times New Roman" w:cs="Times New Roman"/>
          <w:i/>
        </w:rPr>
        <w:t>"</w:t>
      </w:r>
      <w:r w:rsidR="00A069A4" w:rsidRPr="00947714">
        <w:rPr>
          <w:rFonts w:ascii="Times New Roman" w:hAnsi="Times New Roman" w:cs="Times New Roman"/>
          <w:i/>
        </w:rPr>
        <w:t>Noteikumi par pedagogiem nepieciešamo izglītību un profesionālo kvalifikāciju</w:t>
      </w:r>
    </w:p>
    <w:p w14:paraId="08602669" w14:textId="1F1E8188" w:rsidR="006D5CD0" w:rsidRPr="00947714" w:rsidRDefault="00A069A4" w:rsidP="00A069A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47714">
        <w:rPr>
          <w:rFonts w:ascii="Times New Roman" w:hAnsi="Times New Roman" w:cs="Times New Roman"/>
          <w:i/>
        </w:rPr>
        <w:t>un pedagogu profesionālās kompetences pilnveides kārtību</w:t>
      </w:r>
      <w:r w:rsidR="006D5CD0" w:rsidRPr="00947714">
        <w:rPr>
          <w:rFonts w:ascii="Times New Roman" w:hAnsi="Times New Roman" w:cs="Times New Roman"/>
          <w:i/>
        </w:rPr>
        <w:t xml:space="preserve">" </w:t>
      </w:r>
      <w:r w:rsidRPr="00947714">
        <w:rPr>
          <w:rFonts w:ascii="Times New Roman" w:hAnsi="Times New Roman" w:cs="Times New Roman"/>
          <w:i/>
        </w:rPr>
        <w:t>21</w:t>
      </w:r>
      <w:r w:rsidR="006D5CD0" w:rsidRPr="00947714">
        <w:rPr>
          <w:rFonts w:ascii="Times New Roman" w:hAnsi="Times New Roman" w:cs="Times New Roman"/>
          <w:i/>
        </w:rPr>
        <w:t>.1.apakšpunktu,</w:t>
      </w:r>
    </w:p>
    <w:p w14:paraId="6BAE3201" w14:textId="77777777" w:rsidR="006D5CD0" w:rsidRPr="00947714" w:rsidRDefault="006D5CD0" w:rsidP="006D291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47714">
        <w:rPr>
          <w:rFonts w:ascii="Times New Roman" w:hAnsi="Times New Roman" w:cs="Times New Roman"/>
          <w:i/>
        </w:rPr>
        <w:t>likuma „Par pašvaldībām” 41.panta pirmās daļas 2.punktu,</w:t>
      </w:r>
    </w:p>
    <w:p w14:paraId="14C1427B" w14:textId="70E6C9AC" w:rsidR="006D5CD0" w:rsidRPr="00947714" w:rsidRDefault="006D5CD0" w:rsidP="006D2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i/>
        </w:rPr>
        <w:t>Valsts pārvaldes iekārtas likuma 72.panta pirmās daļas 2.punktu</w:t>
      </w:r>
    </w:p>
    <w:p w14:paraId="552034BC" w14:textId="3EE6EF84" w:rsidR="006D5CD0" w:rsidRPr="00947714" w:rsidRDefault="006D5CD0" w:rsidP="006D2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3F826" w14:textId="4D96308E" w:rsidR="006D5CD0" w:rsidRPr="00947714" w:rsidRDefault="00236746" w:rsidP="006D291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>Iekšējie n</w:t>
      </w:r>
      <w:r w:rsidR="006D2916" w:rsidRPr="00947714">
        <w:rPr>
          <w:rFonts w:ascii="Times New Roman" w:hAnsi="Times New Roman" w:cs="Times New Roman"/>
          <w:sz w:val="24"/>
          <w:szCs w:val="24"/>
        </w:rPr>
        <w:t xml:space="preserve">oteikumi </w:t>
      </w:r>
      <w:r w:rsidR="006D5CD0" w:rsidRPr="00947714">
        <w:rPr>
          <w:rFonts w:ascii="Times New Roman" w:hAnsi="Times New Roman" w:cs="Times New Roman"/>
          <w:sz w:val="24"/>
          <w:szCs w:val="24"/>
        </w:rPr>
        <w:t>nosaka pedagogu profesionālās kompetences pilnveides A programm</w:t>
      </w:r>
      <w:r w:rsidR="006D2916" w:rsidRPr="00947714">
        <w:rPr>
          <w:rFonts w:ascii="Times New Roman" w:hAnsi="Times New Roman" w:cs="Times New Roman"/>
          <w:sz w:val="24"/>
          <w:szCs w:val="24"/>
        </w:rPr>
        <w:t>u</w:t>
      </w:r>
      <w:r w:rsidR="006D5CD0" w:rsidRPr="00947714">
        <w:rPr>
          <w:rFonts w:ascii="Times New Roman" w:hAnsi="Times New Roman" w:cs="Times New Roman"/>
          <w:sz w:val="24"/>
          <w:szCs w:val="24"/>
        </w:rPr>
        <w:t xml:space="preserve"> (turpmāk – Programma</w:t>
      </w:r>
      <w:r w:rsidR="00D45D7E" w:rsidRPr="00947714">
        <w:rPr>
          <w:rFonts w:ascii="Times New Roman" w:hAnsi="Times New Roman" w:cs="Times New Roman"/>
          <w:sz w:val="24"/>
          <w:szCs w:val="24"/>
        </w:rPr>
        <w:t>s) saskaņošanas kārtību Madonas</w:t>
      </w:r>
      <w:r w:rsidR="006D5CD0" w:rsidRPr="00947714">
        <w:rPr>
          <w:rFonts w:ascii="Times New Roman" w:hAnsi="Times New Roman" w:cs="Times New Roman"/>
          <w:sz w:val="24"/>
          <w:szCs w:val="24"/>
        </w:rPr>
        <w:t xml:space="preserve"> novadā.</w:t>
      </w:r>
    </w:p>
    <w:p w14:paraId="7AA39A33" w14:textId="1A535006" w:rsidR="006D5CD0" w:rsidRPr="00947714" w:rsidRDefault="006D5CD0" w:rsidP="006D291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>Prog</w:t>
      </w:r>
      <w:r w:rsidR="00D45D7E" w:rsidRPr="00947714">
        <w:rPr>
          <w:rFonts w:ascii="Times New Roman" w:hAnsi="Times New Roman" w:cs="Times New Roman"/>
          <w:sz w:val="24"/>
          <w:szCs w:val="24"/>
        </w:rPr>
        <w:t>rammas saskaņo Madonas</w:t>
      </w:r>
      <w:r w:rsidRPr="00947714">
        <w:rPr>
          <w:rFonts w:ascii="Times New Roman" w:hAnsi="Times New Roman" w:cs="Times New Roman"/>
          <w:sz w:val="24"/>
          <w:szCs w:val="24"/>
        </w:rPr>
        <w:t xml:space="preserve"> novada pašvaldības Izglītības </w:t>
      </w:r>
      <w:r w:rsidR="00D45D7E" w:rsidRPr="00947714">
        <w:rPr>
          <w:rFonts w:ascii="Times New Roman" w:hAnsi="Times New Roman" w:cs="Times New Roman"/>
          <w:sz w:val="24"/>
          <w:szCs w:val="24"/>
        </w:rPr>
        <w:t>nodaļa</w:t>
      </w:r>
      <w:r w:rsidR="006D2916" w:rsidRPr="00947714">
        <w:rPr>
          <w:rFonts w:ascii="Times New Roman" w:hAnsi="Times New Roman" w:cs="Times New Roman"/>
          <w:sz w:val="24"/>
          <w:szCs w:val="24"/>
        </w:rPr>
        <w:t>s</w:t>
      </w:r>
      <w:r w:rsidR="00D45D7E" w:rsidRPr="00947714">
        <w:rPr>
          <w:rFonts w:ascii="Times New Roman" w:hAnsi="Times New Roman" w:cs="Times New Roman"/>
          <w:sz w:val="24"/>
          <w:szCs w:val="24"/>
        </w:rPr>
        <w:t xml:space="preserve"> (turpmāk – Nodaļa</w:t>
      </w:r>
      <w:r w:rsidRPr="00947714">
        <w:rPr>
          <w:rFonts w:ascii="Times New Roman" w:hAnsi="Times New Roman" w:cs="Times New Roman"/>
          <w:sz w:val="24"/>
          <w:szCs w:val="24"/>
        </w:rPr>
        <w:t>)</w:t>
      </w:r>
      <w:r w:rsidR="006D2916" w:rsidRPr="00947714">
        <w:rPr>
          <w:rFonts w:ascii="Times New Roman" w:hAnsi="Times New Roman" w:cs="Times New Roman"/>
          <w:sz w:val="24"/>
          <w:szCs w:val="24"/>
        </w:rPr>
        <w:t xml:space="preserve"> vadītājs vai viņa prombūtnes laikā Nodaļas vadītāju aizvietojošā persona</w:t>
      </w:r>
      <w:r w:rsidRPr="00947714">
        <w:rPr>
          <w:rFonts w:ascii="Times New Roman" w:hAnsi="Times New Roman" w:cs="Times New Roman"/>
          <w:sz w:val="24"/>
          <w:szCs w:val="24"/>
        </w:rPr>
        <w:t>.</w:t>
      </w:r>
    </w:p>
    <w:p w14:paraId="715F92E8" w14:textId="02FF16FE" w:rsidR="006D5CD0" w:rsidRPr="00947714" w:rsidRDefault="006D5CD0" w:rsidP="006D291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 xml:space="preserve">Programmas saskaņošanai var iesniegt </w:t>
      </w:r>
      <w:r w:rsidR="001A6123">
        <w:rPr>
          <w:rFonts w:ascii="Times New Roman" w:hAnsi="Times New Roman" w:cs="Times New Roman"/>
          <w:sz w:val="24"/>
          <w:szCs w:val="24"/>
        </w:rPr>
        <w:t xml:space="preserve">pašvaldības vai privātā </w:t>
      </w:r>
      <w:r w:rsidRPr="00947714">
        <w:rPr>
          <w:rFonts w:ascii="Times New Roman" w:hAnsi="Times New Roman" w:cs="Times New Roman"/>
          <w:sz w:val="24"/>
          <w:szCs w:val="24"/>
        </w:rPr>
        <w:t>izglītības iestādes vai pedagogu profesionālās nevalstiskās organizācijas</w:t>
      </w:r>
      <w:r w:rsidR="001A6123">
        <w:rPr>
          <w:rFonts w:ascii="Times New Roman" w:hAnsi="Times New Roman" w:cs="Times New Roman"/>
          <w:sz w:val="24"/>
          <w:szCs w:val="24"/>
        </w:rPr>
        <w:t>, kuras darbību reglamentējošā dokumentā paredzēta pedagogu profesionālās kompetences pilnveide</w:t>
      </w:r>
      <w:r w:rsidRPr="00947714">
        <w:rPr>
          <w:rFonts w:ascii="Times New Roman" w:hAnsi="Times New Roman" w:cs="Times New Roman"/>
          <w:sz w:val="24"/>
          <w:szCs w:val="24"/>
        </w:rPr>
        <w:t xml:space="preserve"> (turpmāk – Programmas pieteicējs).</w:t>
      </w:r>
    </w:p>
    <w:p w14:paraId="7A93BC33" w14:textId="4C092384" w:rsidR="006D5CD0" w:rsidRPr="00947714" w:rsidRDefault="00D45D7E" w:rsidP="006D291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>Programmas pieteicējs Madonas novada pašvaldībā</w:t>
      </w:r>
      <w:r w:rsidR="006D5CD0" w:rsidRPr="00947714">
        <w:rPr>
          <w:rFonts w:ascii="Times New Roman" w:hAnsi="Times New Roman" w:cs="Times New Roman"/>
          <w:sz w:val="24"/>
          <w:szCs w:val="24"/>
        </w:rPr>
        <w:t xml:space="preserve"> iesniedz: </w:t>
      </w:r>
    </w:p>
    <w:p w14:paraId="10A7DC5A" w14:textId="42BA5A05" w:rsidR="006D5CD0" w:rsidRPr="00947714" w:rsidRDefault="006D5CD0" w:rsidP="006D2916">
      <w:pPr>
        <w:pStyle w:val="Sarakstarindkopa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 xml:space="preserve">pieteikumu (1.pielikums); </w:t>
      </w:r>
    </w:p>
    <w:p w14:paraId="626DF817" w14:textId="4B5BB8E8" w:rsidR="001A6123" w:rsidRPr="001A6123" w:rsidRDefault="001A6123" w:rsidP="001A6123">
      <w:pPr>
        <w:pStyle w:val="Sarakstarindkopa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izstrādātu profesionālās kompetences pilnveides </w:t>
      </w:r>
      <w:r w:rsidR="006D5CD0" w:rsidRPr="00947714">
        <w:rPr>
          <w:rFonts w:ascii="Times New Roman" w:hAnsi="Times New Roman" w:cs="Times New Roman"/>
          <w:sz w:val="24"/>
          <w:szCs w:val="24"/>
        </w:rPr>
        <w:t>programmu (2.pielikums)</w:t>
      </w:r>
      <w:r>
        <w:rPr>
          <w:rFonts w:ascii="Times New Roman" w:hAnsi="Times New Roman" w:cs="Times New Roman"/>
          <w:sz w:val="24"/>
          <w:szCs w:val="24"/>
        </w:rPr>
        <w:t>, kurā norāda programmas nosaukumu, programmas mērķi, uzdevumus un sasniedzamos rezultātus, programmas īstenošanas veidu, mērķauditoriju, īstenošanas plānu, norādot apjomu stundās, plānotos tematus, to apguves formas un metodes</w:t>
      </w:r>
      <w:r w:rsidR="006D5CD0" w:rsidRPr="00947714">
        <w:rPr>
          <w:rFonts w:ascii="Times New Roman" w:hAnsi="Times New Roman" w:cs="Times New Roman"/>
          <w:sz w:val="24"/>
          <w:szCs w:val="24"/>
        </w:rPr>
        <w:t>;</w:t>
      </w:r>
    </w:p>
    <w:p w14:paraId="51C91DE0" w14:textId="77777777" w:rsidR="001A6123" w:rsidRDefault="006D5CD0" w:rsidP="006D2916">
      <w:pPr>
        <w:pStyle w:val="Sarakstarindkopa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>profesionālās kompetences pilnveidi apliecinošā dokumenta (apliecības) paraugu</w:t>
      </w:r>
      <w:r w:rsidR="001A6123">
        <w:rPr>
          <w:rFonts w:ascii="Times New Roman" w:hAnsi="Times New Roman" w:cs="Times New Roman"/>
          <w:sz w:val="24"/>
          <w:szCs w:val="24"/>
        </w:rPr>
        <w:t>;</w:t>
      </w:r>
    </w:p>
    <w:p w14:paraId="7E21FC4E" w14:textId="0D246EC7" w:rsidR="006D5CD0" w:rsidRPr="00947714" w:rsidRDefault="001A6123" w:rsidP="006D2916">
      <w:pPr>
        <w:pStyle w:val="Sarakstarindkopa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lektora/nodarbības vadītāja izglītību un profesionālo kvalifikāciju apliecinošu dokumentu kopijas un CV</w:t>
      </w:r>
      <w:r w:rsidR="006D5CD0" w:rsidRPr="00947714">
        <w:rPr>
          <w:rFonts w:ascii="Times New Roman" w:hAnsi="Times New Roman" w:cs="Times New Roman"/>
          <w:sz w:val="24"/>
          <w:szCs w:val="24"/>
        </w:rPr>
        <w:t>.</w:t>
      </w:r>
    </w:p>
    <w:p w14:paraId="3621BE5C" w14:textId="5809BEFC" w:rsidR="001A6123" w:rsidRPr="001A6123" w:rsidRDefault="006D2916" w:rsidP="001A6123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 xml:space="preserve">Lai saskaņotu programmu, tiek </w:t>
      </w:r>
      <w:r w:rsidR="006D5CD0" w:rsidRPr="00947714">
        <w:rPr>
          <w:rFonts w:ascii="Times New Roman" w:hAnsi="Times New Roman" w:cs="Times New Roman"/>
          <w:sz w:val="24"/>
          <w:szCs w:val="24"/>
        </w:rPr>
        <w:t>izvērtē</w:t>
      </w:r>
      <w:r w:rsidR="00236746" w:rsidRPr="00947714">
        <w:rPr>
          <w:rFonts w:ascii="Times New Roman" w:hAnsi="Times New Roman" w:cs="Times New Roman"/>
          <w:sz w:val="24"/>
          <w:szCs w:val="24"/>
        </w:rPr>
        <w:t xml:space="preserve">ta </w:t>
      </w:r>
      <w:r w:rsidR="006D5CD0" w:rsidRPr="00947714">
        <w:rPr>
          <w:rFonts w:ascii="Times New Roman" w:hAnsi="Times New Roman" w:cs="Times New Roman"/>
          <w:sz w:val="24"/>
          <w:szCs w:val="24"/>
        </w:rPr>
        <w:t>iesniegt</w:t>
      </w:r>
      <w:r w:rsidR="00236746" w:rsidRPr="00947714">
        <w:rPr>
          <w:rFonts w:ascii="Times New Roman" w:hAnsi="Times New Roman" w:cs="Times New Roman"/>
          <w:sz w:val="24"/>
          <w:szCs w:val="24"/>
        </w:rPr>
        <w:t>o</w:t>
      </w:r>
      <w:r w:rsidR="006D5CD0" w:rsidRPr="00947714">
        <w:rPr>
          <w:rFonts w:ascii="Times New Roman" w:hAnsi="Times New Roman" w:cs="Times New Roman"/>
          <w:sz w:val="24"/>
          <w:szCs w:val="24"/>
        </w:rPr>
        <w:t xml:space="preserve"> dokumentu atbilstību normatīvo aktu prasībām un Progra</w:t>
      </w:r>
      <w:r w:rsidR="00D45D7E" w:rsidRPr="00947714">
        <w:rPr>
          <w:rFonts w:ascii="Times New Roman" w:hAnsi="Times New Roman" w:cs="Times New Roman"/>
          <w:sz w:val="24"/>
          <w:szCs w:val="24"/>
        </w:rPr>
        <w:t>mmas satura atbilstības Madonas novada</w:t>
      </w:r>
      <w:r w:rsidR="00236746" w:rsidRPr="00947714"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D45D7E" w:rsidRPr="00947714">
        <w:rPr>
          <w:rFonts w:ascii="Times New Roman" w:hAnsi="Times New Roman" w:cs="Times New Roman"/>
          <w:sz w:val="24"/>
          <w:szCs w:val="24"/>
        </w:rPr>
        <w:t xml:space="preserve"> izglītības darba </w:t>
      </w:r>
      <w:r w:rsidR="006D5CD0" w:rsidRPr="00947714">
        <w:rPr>
          <w:rFonts w:ascii="Times New Roman" w:hAnsi="Times New Roman" w:cs="Times New Roman"/>
          <w:sz w:val="24"/>
          <w:szCs w:val="24"/>
        </w:rPr>
        <w:t xml:space="preserve">prioritātēm, izvērtēšanai </w:t>
      </w:r>
      <w:r w:rsidR="00D45D7E" w:rsidRPr="00947714">
        <w:rPr>
          <w:rFonts w:ascii="Times New Roman" w:hAnsi="Times New Roman" w:cs="Times New Roman"/>
          <w:sz w:val="24"/>
          <w:szCs w:val="24"/>
        </w:rPr>
        <w:t>kā ekspertus pieaicinot Madonas</w:t>
      </w:r>
      <w:r w:rsidR="006D5CD0" w:rsidRPr="00947714">
        <w:rPr>
          <w:rFonts w:ascii="Times New Roman" w:hAnsi="Times New Roman" w:cs="Times New Roman"/>
          <w:sz w:val="24"/>
          <w:szCs w:val="24"/>
        </w:rPr>
        <w:t xml:space="preserve"> novada izglītības metodiķus (skolu, pirmsskolas, interešu izglītības vai sporta, atkarībā no iesniegtās Programmas </w:t>
      </w:r>
      <w:r w:rsidR="008C08B5">
        <w:rPr>
          <w:rFonts w:ascii="Times New Roman" w:hAnsi="Times New Roman" w:cs="Times New Roman"/>
          <w:sz w:val="24"/>
          <w:szCs w:val="24"/>
        </w:rPr>
        <w:t>mērķauditorijas</w:t>
      </w:r>
      <w:r w:rsidR="006D5CD0" w:rsidRPr="00947714">
        <w:rPr>
          <w:rFonts w:ascii="Times New Roman" w:hAnsi="Times New Roman" w:cs="Times New Roman"/>
          <w:sz w:val="24"/>
          <w:szCs w:val="24"/>
        </w:rPr>
        <w:t>).</w:t>
      </w:r>
    </w:p>
    <w:p w14:paraId="51B5C6E3" w14:textId="1CD3C588" w:rsidR="006D5CD0" w:rsidRPr="00947714" w:rsidRDefault="00D45D7E" w:rsidP="006D291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>Nodaļa</w:t>
      </w:r>
      <w:r w:rsidR="00236746" w:rsidRPr="00947714">
        <w:rPr>
          <w:rFonts w:ascii="Times New Roman" w:hAnsi="Times New Roman" w:cs="Times New Roman"/>
          <w:sz w:val="24"/>
          <w:szCs w:val="24"/>
        </w:rPr>
        <w:t>s vadītājs</w:t>
      </w:r>
      <w:r w:rsidR="006D5CD0" w:rsidRPr="00947714">
        <w:rPr>
          <w:rFonts w:ascii="Times New Roman" w:hAnsi="Times New Roman" w:cs="Times New Roman"/>
          <w:sz w:val="24"/>
          <w:szCs w:val="24"/>
        </w:rPr>
        <w:t xml:space="preserve"> 10 darba dienu laikā pēc Programmas pieteikuma saņemšanas informē Programmas pieteicēju par programmas saskaņošanu, izsniedzot </w:t>
      </w:r>
      <w:r w:rsidRPr="00947714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 w:rsidR="006D5CD0" w:rsidRPr="00947714">
        <w:rPr>
          <w:rFonts w:ascii="Times New Roman" w:hAnsi="Times New Roman" w:cs="Times New Roman"/>
          <w:sz w:val="24"/>
          <w:szCs w:val="24"/>
        </w:rPr>
        <w:t>saskaņojuma apliecinājumu</w:t>
      </w:r>
      <w:r w:rsidR="001A6123">
        <w:rPr>
          <w:rFonts w:ascii="Times New Roman" w:hAnsi="Times New Roman" w:cs="Times New Roman"/>
          <w:sz w:val="24"/>
          <w:szCs w:val="24"/>
        </w:rPr>
        <w:t xml:space="preserve">, vai par atteikumu Programmu saskaņot, norādot </w:t>
      </w:r>
      <w:r w:rsidR="00F85B26">
        <w:rPr>
          <w:rFonts w:ascii="Times New Roman" w:hAnsi="Times New Roman" w:cs="Times New Roman"/>
          <w:sz w:val="24"/>
          <w:szCs w:val="24"/>
        </w:rPr>
        <w:t>pamatotu iemeslu</w:t>
      </w:r>
      <w:r w:rsidR="006D5CD0" w:rsidRPr="00947714">
        <w:rPr>
          <w:rFonts w:ascii="Times New Roman" w:hAnsi="Times New Roman" w:cs="Times New Roman"/>
          <w:sz w:val="24"/>
          <w:szCs w:val="24"/>
        </w:rPr>
        <w:t>.</w:t>
      </w:r>
    </w:p>
    <w:p w14:paraId="459BDD2A" w14:textId="3AB940B3" w:rsidR="006D5CD0" w:rsidRPr="00947714" w:rsidRDefault="00D45D7E" w:rsidP="006D2916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>Nodaļai</w:t>
      </w:r>
      <w:r w:rsidR="006D5CD0" w:rsidRPr="00947714">
        <w:rPr>
          <w:rFonts w:ascii="Times New Roman" w:hAnsi="Times New Roman" w:cs="Times New Roman"/>
          <w:sz w:val="24"/>
          <w:szCs w:val="24"/>
        </w:rPr>
        <w:t xml:space="preserve"> ir tiesības pieteikto Programmu nesaskaņot, ja tā: </w:t>
      </w:r>
    </w:p>
    <w:p w14:paraId="078060EA" w14:textId="7CFC4DF2" w:rsidR="006D5CD0" w:rsidRPr="00947714" w:rsidRDefault="006D5CD0" w:rsidP="00236746">
      <w:pPr>
        <w:pStyle w:val="Sarakstarindkopa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 xml:space="preserve">nav sagatavota atbilstoši normatīvo aktu prasībām; </w:t>
      </w:r>
    </w:p>
    <w:p w14:paraId="63129D83" w14:textId="13DBA4C6" w:rsidR="006D5CD0" w:rsidRPr="00947714" w:rsidRDefault="00D45D7E" w:rsidP="00236746">
      <w:pPr>
        <w:pStyle w:val="Sarakstarindkopa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lastRenderedPageBreak/>
        <w:t>neatbilst Madonas</w:t>
      </w:r>
      <w:r w:rsidR="006D5CD0" w:rsidRPr="00947714">
        <w:rPr>
          <w:rFonts w:ascii="Times New Roman" w:hAnsi="Times New Roman" w:cs="Times New Roman"/>
          <w:sz w:val="24"/>
          <w:szCs w:val="24"/>
        </w:rPr>
        <w:t xml:space="preserve"> novada izglītības iestāžu pedagogu profesionālās kompetences pilnveides vajadzībām un novadā noteiktajām prioritātēm. </w:t>
      </w:r>
    </w:p>
    <w:p w14:paraId="5C31A6BF" w14:textId="1FF48E03" w:rsidR="006D5CD0" w:rsidRPr="00F85B26" w:rsidRDefault="00F85B26" w:rsidP="00F85B2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Izglītības nodaļas vadītājs Programmas saskaņošanu ir atteicis, pēc trūkumu novēršanas Programmas pieteicējs ir tiesīga atkārtoti iesniegt pieteikumu attiecīgās Programmas saskaņošanai.</w:t>
      </w:r>
    </w:p>
    <w:p w14:paraId="77D6C666" w14:textId="38A18D46" w:rsidR="006D5CD0" w:rsidRDefault="006D5CD0" w:rsidP="006D2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59B23" w14:textId="5A0D45FC" w:rsidR="004C791B" w:rsidRDefault="004C791B" w:rsidP="006D2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2BE32" w14:textId="7D876258" w:rsidR="004C791B" w:rsidRDefault="004C791B" w:rsidP="006D2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4D689" w14:textId="77777777" w:rsidR="004C791B" w:rsidRDefault="004C791B" w:rsidP="006D2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9A28" w14:textId="39B60B28" w:rsidR="00F85B26" w:rsidRDefault="00F85B26" w:rsidP="006D2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6CAB6" w14:textId="262B5F0B" w:rsidR="00C163E9" w:rsidRDefault="00C163E9" w:rsidP="006D2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97577" w14:textId="77777777" w:rsidR="008A32D6" w:rsidRPr="00947714" w:rsidRDefault="008A32D6">
      <w:pPr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br w:type="page"/>
      </w:r>
    </w:p>
    <w:p w14:paraId="0ECA26F1" w14:textId="3E48D98D" w:rsidR="008A32D6" w:rsidRPr="00947714" w:rsidRDefault="008A32D6" w:rsidP="008A32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7714">
        <w:rPr>
          <w:rFonts w:ascii="Times New Roman" w:hAnsi="Times New Roman" w:cs="Times New Roman"/>
          <w:bCs/>
          <w:sz w:val="24"/>
          <w:szCs w:val="24"/>
        </w:rPr>
        <w:lastRenderedPageBreak/>
        <w:t>1.pielikums</w:t>
      </w:r>
    </w:p>
    <w:p w14:paraId="536DF100" w14:textId="77777777" w:rsidR="008A32D6" w:rsidRPr="00947714" w:rsidRDefault="008A32D6" w:rsidP="008A32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7714">
        <w:rPr>
          <w:rFonts w:ascii="Times New Roman" w:hAnsi="Times New Roman" w:cs="Times New Roman"/>
          <w:bCs/>
          <w:sz w:val="24"/>
          <w:szCs w:val="24"/>
        </w:rPr>
        <w:t>Madonas novada pašvaldības</w:t>
      </w:r>
    </w:p>
    <w:p w14:paraId="52AD53F3" w14:textId="0E14CC82" w:rsidR="008A32D6" w:rsidRPr="00947714" w:rsidRDefault="004C791B" w:rsidP="008A32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26.08.2021. </w:t>
      </w:r>
      <w:r w:rsidR="008A32D6" w:rsidRPr="00947714">
        <w:rPr>
          <w:rFonts w:ascii="Times New Roman" w:hAnsi="Times New Roman" w:cs="Times New Roman"/>
          <w:bCs/>
          <w:sz w:val="24"/>
          <w:szCs w:val="24"/>
        </w:rPr>
        <w:t>noteikumiem Nr.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14:paraId="0BCEBB63" w14:textId="77777777" w:rsidR="008A32D6" w:rsidRPr="00947714" w:rsidRDefault="008A32D6" w:rsidP="008A32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6264C44" w14:textId="77777777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449FD9" w14:textId="74B8F1EF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714">
        <w:rPr>
          <w:rFonts w:ascii="Times New Roman" w:hAnsi="Times New Roman" w:cs="Times New Roman"/>
          <w:b/>
          <w:sz w:val="24"/>
          <w:szCs w:val="24"/>
        </w:rPr>
        <w:t xml:space="preserve">PEDAGOGU PROFESIONĀLĀS KVALIFIKĀCIJAS PILNVEIDES PROGRAMMAS </w:t>
      </w:r>
    </w:p>
    <w:p w14:paraId="6FB53FCA" w14:textId="77777777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714">
        <w:rPr>
          <w:rFonts w:ascii="Times New Roman" w:hAnsi="Times New Roman" w:cs="Times New Roman"/>
          <w:b/>
          <w:sz w:val="24"/>
          <w:szCs w:val="24"/>
        </w:rPr>
        <w:t>PIETEIKUMS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013"/>
        <w:gridCol w:w="2435"/>
        <w:gridCol w:w="2713"/>
      </w:tblGrid>
      <w:tr w:rsidR="008A32D6" w:rsidRPr="00947714" w14:paraId="3965EC8D" w14:textId="77777777" w:rsidTr="00CE2B61">
        <w:tc>
          <w:tcPr>
            <w:tcW w:w="2269" w:type="dxa"/>
            <w:shd w:val="clear" w:color="auto" w:fill="auto"/>
            <w:vAlign w:val="center"/>
          </w:tcPr>
          <w:p w14:paraId="175D213F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(A) Programmas  </w:t>
            </w:r>
          </w:p>
          <w:p w14:paraId="6AD120E9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Nosaukums, tālākizglītības satura modulis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73E87F3B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177BA99B" w14:textId="77777777" w:rsidTr="00CE2B61">
        <w:tc>
          <w:tcPr>
            <w:tcW w:w="2269" w:type="dxa"/>
            <w:shd w:val="clear" w:color="auto" w:fill="auto"/>
            <w:vAlign w:val="center"/>
          </w:tcPr>
          <w:p w14:paraId="1630A947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Programmas adresāti</w:t>
            </w:r>
          </w:p>
          <w:p w14:paraId="63DACA47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47714">
              <w:rPr>
                <w:rFonts w:ascii="Times New Roman" w:hAnsi="Times New Roman" w:cs="Times New Roman"/>
                <w:i/>
                <w:sz w:val="24"/>
                <w:szCs w:val="24"/>
              </w:rPr>
              <w:t>mērķgrupa</w:t>
            </w:r>
            <w:proofErr w:type="spellEnd"/>
            <w:r w:rsidRPr="00947714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  <w:proofErr w:type="spellStart"/>
            <w:r w:rsidRPr="00947714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proofErr w:type="spellEnd"/>
            <w:r w:rsidRPr="009477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5B8EFC8E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592E979C" w14:textId="77777777" w:rsidTr="00CE2B61">
        <w:tc>
          <w:tcPr>
            <w:tcW w:w="2269" w:type="dxa"/>
            <w:vMerge w:val="restart"/>
            <w:shd w:val="clear" w:color="auto" w:fill="auto"/>
            <w:vAlign w:val="center"/>
          </w:tcPr>
          <w:p w14:paraId="7E2666DD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Programmas pieteicējs</w:t>
            </w:r>
          </w:p>
        </w:tc>
        <w:tc>
          <w:tcPr>
            <w:tcW w:w="2072" w:type="dxa"/>
            <w:shd w:val="clear" w:color="auto" w:fill="FFFFFF"/>
            <w:vAlign w:val="center"/>
          </w:tcPr>
          <w:p w14:paraId="22451809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Iestādes pilns nosaukums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4FB7CC8A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41568C2D" w14:textId="77777777" w:rsidTr="00CE2B61">
        <w:trPr>
          <w:trHeight w:val="383"/>
        </w:trPr>
        <w:tc>
          <w:tcPr>
            <w:tcW w:w="2269" w:type="dxa"/>
            <w:vMerge/>
            <w:shd w:val="clear" w:color="auto" w:fill="auto"/>
            <w:vAlign w:val="center"/>
          </w:tcPr>
          <w:p w14:paraId="6B7B0E77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/>
            <w:vAlign w:val="center"/>
          </w:tcPr>
          <w:p w14:paraId="6AE6E06B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363C4602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A32D6" w:rsidRPr="00947714" w14:paraId="5A0BB6BF" w14:textId="77777777" w:rsidTr="00CE2B61">
        <w:tc>
          <w:tcPr>
            <w:tcW w:w="2269" w:type="dxa"/>
            <w:vMerge/>
            <w:shd w:val="clear" w:color="auto" w:fill="auto"/>
            <w:vAlign w:val="center"/>
          </w:tcPr>
          <w:p w14:paraId="304C5ED5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/>
            <w:vAlign w:val="center"/>
          </w:tcPr>
          <w:p w14:paraId="7CDEEBF7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Pasta adrese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0F0F53BA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1F9D0243" w14:textId="77777777" w:rsidTr="00CE2B61">
        <w:tc>
          <w:tcPr>
            <w:tcW w:w="2269" w:type="dxa"/>
            <w:vMerge/>
            <w:shd w:val="clear" w:color="auto" w:fill="auto"/>
            <w:vAlign w:val="center"/>
          </w:tcPr>
          <w:p w14:paraId="0E6EB5BA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/>
            <w:vAlign w:val="center"/>
          </w:tcPr>
          <w:p w14:paraId="483E491B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188774EA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669966DD" w14:textId="77777777" w:rsidTr="00CE2B61">
        <w:tc>
          <w:tcPr>
            <w:tcW w:w="2269" w:type="dxa"/>
            <w:vMerge/>
            <w:shd w:val="clear" w:color="auto" w:fill="auto"/>
            <w:vAlign w:val="center"/>
          </w:tcPr>
          <w:p w14:paraId="656C823B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/>
            <w:vAlign w:val="center"/>
          </w:tcPr>
          <w:p w14:paraId="0ECCECA0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669E6BC6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47D264DD" w14:textId="77777777" w:rsidTr="00CE2B61">
        <w:tc>
          <w:tcPr>
            <w:tcW w:w="2269" w:type="dxa"/>
            <w:vMerge w:val="restart"/>
            <w:shd w:val="clear" w:color="auto" w:fill="auto"/>
            <w:vAlign w:val="center"/>
          </w:tcPr>
          <w:p w14:paraId="260C279E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2072" w:type="dxa"/>
            <w:shd w:val="clear" w:color="auto" w:fill="FFFFFF"/>
            <w:vAlign w:val="center"/>
          </w:tcPr>
          <w:p w14:paraId="3B58B17D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549DE120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6F325E87" w14:textId="77777777" w:rsidTr="00CE2B61">
        <w:tc>
          <w:tcPr>
            <w:tcW w:w="2269" w:type="dxa"/>
            <w:vMerge/>
            <w:shd w:val="clear" w:color="auto" w:fill="auto"/>
            <w:vAlign w:val="center"/>
          </w:tcPr>
          <w:p w14:paraId="6D743CC3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/>
            <w:vAlign w:val="center"/>
          </w:tcPr>
          <w:p w14:paraId="1F4BF3D0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3FD5267D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031A5F78" w14:textId="77777777" w:rsidTr="00CE2B61">
        <w:tc>
          <w:tcPr>
            <w:tcW w:w="2269" w:type="dxa"/>
            <w:vMerge/>
            <w:shd w:val="clear" w:color="auto" w:fill="auto"/>
            <w:vAlign w:val="center"/>
          </w:tcPr>
          <w:p w14:paraId="7A614811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/>
            <w:vAlign w:val="center"/>
          </w:tcPr>
          <w:p w14:paraId="0116AB17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5DAE4F05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23F3FE0D" w14:textId="77777777" w:rsidTr="00CE2B61">
        <w:tc>
          <w:tcPr>
            <w:tcW w:w="2269" w:type="dxa"/>
            <w:shd w:val="clear" w:color="auto" w:fill="auto"/>
            <w:vAlign w:val="center"/>
          </w:tcPr>
          <w:p w14:paraId="25CD25B5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Citi iesaistītie </w:t>
            </w:r>
            <w:r w:rsidRPr="00947714">
              <w:rPr>
                <w:rFonts w:ascii="Times New Roman" w:hAnsi="Times New Roman" w:cs="Times New Roman"/>
                <w:i/>
                <w:sz w:val="24"/>
                <w:szCs w:val="24"/>
              </w:rPr>
              <w:t>(sadarbības partneri – iestādes nosaukums)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4A2C638D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22C0ACB6" w14:textId="77777777" w:rsidTr="00CE2B61">
        <w:tc>
          <w:tcPr>
            <w:tcW w:w="2269" w:type="dxa"/>
            <w:shd w:val="clear" w:color="auto" w:fill="FFFFFF"/>
            <w:vAlign w:val="center"/>
          </w:tcPr>
          <w:p w14:paraId="62660CCA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Īstenošanas laiks</w:t>
            </w:r>
          </w:p>
        </w:tc>
        <w:tc>
          <w:tcPr>
            <w:tcW w:w="2072" w:type="dxa"/>
            <w:shd w:val="clear" w:color="auto" w:fill="FFFFFF"/>
            <w:vAlign w:val="center"/>
          </w:tcPr>
          <w:p w14:paraId="000599F2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1EF965A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Īstenošanas vieta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0F67F8CE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392CAF00" w14:textId="77777777" w:rsidTr="00CE2B61">
        <w:tc>
          <w:tcPr>
            <w:tcW w:w="2269" w:type="dxa"/>
            <w:shd w:val="clear" w:color="auto" w:fill="FFFFFF"/>
            <w:vAlign w:val="center"/>
          </w:tcPr>
          <w:p w14:paraId="54AE8C98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Programmas apjoms</w:t>
            </w:r>
          </w:p>
        </w:tc>
        <w:tc>
          <w:tcPr>
            <w:tcW w:w="2072" w:type="dxa"/>
            <w:shd w:val="clear" w:color="auto" w:fill="FFFFFF"/>
            <w:vAlign w:val="center"/>
          </w:tcPr>
          <w:p w14:paraId="47549230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15A7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A4075D1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Dalībnieku skaits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25F4BE13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D6" w:rsidRPr="00947714" w14:paraId="643A8CF4" w14:textId="77777777" w:rsidTr="00CE2B61">
        <w:trPr>
          <w:trHeight w:val="1864"/>
        </w:trPr>
        <w:tc>
          <w:tcPr>
            <w:tcW w:w="2269" w:type="dxa"/>
            <w:shd w:val="clear" w:color="auto" w:fill="FFFFFF"/>
            <w:vAlign w:val="center"/>
          </w:tcPr>
          <w:p w14:paraId="02427383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Programmas īsa anotācija</w:t>
            </w:r>
          </w:p>
        </w:tc>
        <w:tc>
          <w:tcPr>
            <w:tcW w:w="7600" w:type="dxa"/>
            <w:gridSpan w:val="3"/>
            <w:shd w:val="clear" w:color="auto" w:fill="FFFFFF"/>
            <w:vAlign w:val="center"/>
          </w:tcPr>
          <w:p w14:paraId="4A561A44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7B2C553C" w14:textId="77777777" w:rsidTr="00CE2B61">
        <w:tc>
          <w:tcPr>
            <w:tcW w:w="2269" w:type="dxa"/>
            <w:vMerge w:val="restart"/>
            <w:shd w:val="clear" w:color="auto" w:fill="FFFFFF"/>
            <w:vAlign w:val="center"/>
          </w:tcPr>
          <w:p w14:paraId="353E4CD9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Programmas vadītāji </w:t>
            </w:r>
          </w:p>
        </w:tc>
        <w:tc>
          <w:tcPr>
            <w:tcW w:w="2072" w:type="dxa"/>
            <w:shd w:val="clear" w:color="auto" w:fill="FFFFFF"/>
            <w:vAlign w:val="center"/>
          </w:tcPr>
          <w:p w14:paraId="3217035D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37E8DB28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4C8334D4" w14:textId="77777777" w:rsidTr="00CE2B61">
        <w:tc>
          <w:tcPr>
            <w:tcW w:w="2269" w:type="dxa"/>
            <w:vMerge/>
            <w:shd w:val="clear" w:color="auto" w:fill="FFFFFF"/>
            <w:vAlign w:val="center"/>
          </w:tcPr>
          <w:p w14:paraId="6ECED87A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/>
            <w:vAlign w:val="center"/>
          </w:tcPr>
          <w:p w14:paraId="1053BFED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77F6A775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14649769" w14:textId="77777777" w:rsidTr="00CE2B61">
        <w:trPr>
          <w:trHeight w:val="315"/>
        </w:trPr>
        <w:tc>
          <w:tcPr>
            <w:tcW w:w="2269" w:type="dxa"/>
            <w:vMerge/>
            <w:shd w:val="clear" w:color="auto" w:fill="FFFFFF"/>
            <w:vAlign w:val="center"/>
          </w:tcPr>
          <w:p w14:paraId="608E96A2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/>
            <w:vAlign w:val="center"/>
          </w:tcPr>
          <w:p w14:paraId="5935BB16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5528" w:type="dxa"/>
            <w:gridSpan w:val="2"/>
            <w:shd w:val="clear" w:color="auto" w:fill="FFFFFF"/>
            <w:vAlign w:val="center"/>
          </w:tcPr>
          <w:p w14:paraId="7D572CF4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28B291D0" w14:textId="77777777" w:rsidTr="00CE2B61">
        <w:trPr>
          <w:trHeight w:val="315"/>
        </w:trPr>
        <w:tc>
          <w:tcPr>
            <w:tcW w:w="2269" w:type="dxa"/>
            <w:vMerge/>
            <w:shd w:val="clear" w:color="auto" w:fill="FFFFFF"/>
            <w:vAlign w:val="center"/>
          </w:tcPr>
          <w:p w14:paraId="721159E7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Programmas vadītājs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ED0E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E88F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332CAFA7" w14:textId="77777777" w:rsidTr="00CE2B61">
        <w:trPr>
          <w:trHeight w:val="70"/>
        </w:trPr>
        <w:tc>
          <w:tcPr>
            <w:tcW w:w="2269" w:type="dxa"/>
            <w:vMerge/>
            <w:shd w:val="clear" w:color="auto" w:fill="FFFFFF"/>
            <w:vAlign w:val="center"/>
          </w:tcPr>
          <w:p w14:paraId="6590A690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2BF85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5004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D6" w:rsidRPr="00947714" w14:paraId="3E9D0694" w14:textId="77777777" w:rsidTr="00CE2B61">
        <w:trPr>
          <w:trHeight w:val="315"/>
        </w:trPr>
        <w:tc>
          <w:tcPr>
            <w:tcW w:w="2269" w:type="dxa"/>
            <w:vMerge/>
            <w:shd w:val="clear" w:color="auto" w:fill="FFFFFF"/>
            <w:vAlign w:val="center"/>
          </w:tcPr>
          <w:p w14:paraId="545B596E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C0E7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45FE" w14:textId="77777777" w:rsidR="008A32D6" w:rsidRPr="00947714" w:rsidRDefault="008A32D6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2256C" w14:textId="77777777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268EA" w14:textId="77777777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>Datums</w:t>
      </w:r>
    </w:p>
    <w:p w14:paraId="26C84B8D" w14:textId="4EBB92EF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714">
        <w:rPr>
          <w:rFonts w:ascii="Times New Roman" w:hAnsi="Times New Roman" w:cs="Times New Roman"/>
          <w:sz w:val="24"/>
          <w:szCs w:val="24"/>
        </w:rPr>
        <w:t>Iestādes vadītājs:                                            ___________________</w:t>
      </w:r>
      <w:r w:rsidRPr="00947714">
        <w:rPr>
          <w:rFonts w:ascii="Times New Roman" w:hAnsi="Times New Roman" w:cs="Times New Roman"/>
          <w:sz w:val="24"/>
          <w:szCs w:val="24"/>
        </w:rPr>
        <w:tab/>
        <w:t>/vārds, uzvārds /</w:t>
      </w:r>
    </w:p>
    <w:p w14:paraId="0D00AB27" w14:textId="6DB29FDA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C3A37" w14:textId="77777777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32D6" w:rsidRPr="00947714" w:rsidSect="004C791B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1225341" w14:textId="4F039616" w:rsidR="008A32D6" w:rsidRPr="00947714" w:rsidRDefault="008A32D6" w:rsidP="0094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7714">
        <w:rPr>
          <w:rFonts w:ascii="Times New Roman" w:hAnsi="Times New Roman" w:cs="Times New Roman"/>
          <w:bCs/>
          <w:sz w:val="24"/>
          <w:szCs w:val="24"/>
        </w:rPr>
        <w:lastRenderedPageBreak/>
        <w:t>2.pielikums</w:t>
      </w:r>
    </w:p>
    <w:p w14:paraId="4CE0C771" w14:textId="77777777" w:rsidR="008A32D6" w:rsidRPr="00947714" w:rsidRDefault="008A32D6" w:rsidP="008A32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7714">
        <w:rPr>
          <w:rFonts w:ascii="Times New Roman" w:hAnsi="Times New Roman" w:cs="Times New Roman"/>
          <w:bCs/>
          <w:sz w:val="24"/>
          <w:szCs w:val="24"/>
        </w:rPr>
        <w:t>Madonas novada pašvaldības</w:t>
      </w:r>
    </w:p>
    <w:p w14:paraId="66502A5E" w14:textId="3D45A5FC" w:rsidR="008A32D6" w:rsidRPr="00947714" w:rsidRDefault="004C791B" w:rsidP="008A32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26.08.2021.</w:t>
      </w:r>
      <w:r w:rsidR="008A32D6" w:rsidRPr="00947714">
        <w:rPr>
          <w:rFonts w:ascii="Times New Roman" w:hAnsi="Times New Roman" w:cs="Times New Roman"/>
          <w:bCs/>
          <w:sz w:val="24"/>
          <w:szCs w:val="24"/>
        </w:rPr>
        <w:t xml:space="preserve"> noteikumiem Nr.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14:paraId="50982673" w14:textId="77777777" w:rsidR="00C163E9" w:rsidRDefault="00C163E9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31B72" w14:textId="58BC7317" w:rsidR="008A32D6" w:rsidRPr="00C163E9" w:rsidRDefault="00C163E9" w:rsidP="008A32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3E9">
        <w:rPr>
          <w:rFonts w:ascii="Times New Roman" w:hAnsi="Times New Roman" w:cs="Times New Roman"/>
          <w:b/>
          <w:bCs/>
          <w:sz w:val="28"/>
          <w:szCs w:val="28"/>
        </w:rPr>
        <w:t>Programmas nosaukums:</w:t>
      </w:r>
    </w:p>
    <w:p w14:paraId="090D27A6" w14:textId="77777777" w:rsidR="00C163E9" w:rsidRPr="00947714" w:rsidRDefault="00C163E9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134"/>
        <w:gridCol w:w="2268"/>
        <w:gridCol w:w="2268"/>
        <w:gridCol w:w="2268"/>
      </w:tblGrid>
      <w:tr w:rsidR="00C163E9" w:rsidRPr="00947714" w14:paraId="20A9C390" w14:textId="77777777" w:rsidTr="00C163E9">
        <w:trPr>
          <w:trHeight w:val="567"/>
        </w:trPr>
        <w:tc>
          <w:tcPr>
            <w:tcW w:w="14850" w:type="dxa"/>
            <w:gridSpan w:val="6"/>
            <w:vAlign w:val="center"/>
          </w:tcPr>
          <w:p w14:paraId="1B2CCC63" w14:textId="5FFFB754" w:rsidR="00C163E9" w:rsidRPr="00947714" w:rsidRDefault="00C163E9" w:rsidP="00C163E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Programmas mērķis - </w:t>
            </w:r>
          </w:p>
        </w:tc>
      </w:tr>
      <w:tr w:rsidR="00C163E9" w:rsidRPr="00947714" w14:paraId="0AEF193E" w14:textId="77777777" w:rsidTr="00C163E9">
        <w:trPr>
          <w:trHeight w:val="567"/>
        </w:trPr>
        <w:tc>
          <w:tcPr>
            <w:tcW w:w="14850" w:type="dxa"/>
            <w:gridSpan w:val="6"/>
            <w:vAlign w:val="center"/>
          </w:tcPr>
          <w:p w14:paraId="20E4F747" w14:textId="319728CA" w:rsidR="00C163E9" w:rsidRPr="00947714" w:rsidRDefault="00C163E9" w:rsidP="00C163E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Plānotie </w:t>
            </w:r>
            <w:r w:rsidR="007C49B5">
              <w:rPr>
                <w:rFonts w:ascii="Times New Roman" w:hAnsi="Times New Roman" w:cs="Times New Roman"/>
                <w:szCs w:val="24"/>
              </w:rPr>
              <w:t xml:space="preserve">uzdevumi un sasniedzamie </w:t>
            </w:r>
            <w:r>
              <w:rPr>
                <w:rFonts w:ascii="Times New Roman" w:hAnsi="Times New Roman" w:cs="Times New Roman"/>
                <w:szCs w:val="24"/>
              </w:rPr>
              <w:t>rezultāti:</w:t>
            </w:r>
          </w:p>
        </w:tc>
      </w:tr>
      <w:tr w:rsidR="00C163E9" w:rsidRPr="00947714" w14:paraId="1BC28EAA" w14:textId="77777777" w:rsidTr="00C163E9">
        <w:trPr>
          <w:trHeight w:val="567"/>
        </w:trPr>
        <w:tc>
          <w:tcPr>
            <w:tcW w:w="14850" w:type="dxa"/>
            <w:gridSpan w:val="6"/>
            <w:vAlign w:val="center"/>
          </w:tcPr>
          <w:p w14:paraId="2D61CB57" w14:textId="32E55493" w:rsidR="00C163E9" w:rsidRPr="00947714" w:rsidRDefault="00C163E9" w:rsidP="00C163E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Programmas mērķauditorija:</w:t>
            </w:r>
          </w:p>
        </w:tc>
      </w:tr>
      <w:tr w:rsidR="00C163E9" w:rsidRPr="00947714" w14:paraId="6A20DFE6" w14:textId="77777777" w:rsidTr="00C163E9">
        <w:trPr>
          <w:trHeight w:val="567"/>
        </w:trPr>
        <w:tc>
          <w:tcPr>
            <w:tcW w:w="14850" w:type="dxa"/>
            <w:gridSpan w:val="6"/>
            <w:vAlign w:val="center"/>
          </w:tcPr>
          <w:p w14:paraId="4085DA9F" w14:textId="57905FEA" w:rsidR="00C163E9" w:rsidRPr="00947714" w:rsidRDefault="00C163E9" w:rsidP="00C163E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Programmas apguves izvērtēšanas veidi</w:t>
            </w:r>
          </w:p>
        </w:tc>
      </w:tr>
      <w:tr w:rsidR="00C163E9" w:rsidRPr="00947714" w14:paraId="5ED38B43" w14:textId="77777777" w:rsidTr="00127CAA">
        <w:tc>
          <w:tcPr>
            <w:tcW w:w="675" w:type="dxa"/>
            <w:vMerge w:val="restart"/>
            <w:vAlign w:val="center"/>
          </w:tcPr>
          <w:p w14:paraId="69E69300" w14:textId="5E178C49" w:rsidR="00C163E9" w:rsidRPr="00947714" w:rsidRDefault="00C163E9" w:rsidP="0012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714">
              <w:rPr>
                <w:rFonts w:ascii="Times New Roman" w:hAnsi="Times New Roman" w:cs="Times New Roman"/>
                <w:szCs w:val="24"/>
              </w:rPr>
              <w:t>N.p.k</w:t>
            </w:r>
            <w:proofErr w:type="spellEnd"/>
            <w:r w:rsidRPr="0094771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vMerge w:val="restart"/>
            <w:vAlign w:val="center"/>
          </w:tcPr>
          <w:p w14:paraId="4DA24808" w14:textId="486DAE4D" w:rsidR="00C163E9" w:rsidRPr="00947714" w:rsidRDefault="00C163E9" w:rsidP="0012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Cs w:val="24"/>
              </w:rPr>
              <w:t>Tematika ar īsu satura anotāciju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5B23D5C" w14:textId="549EB93E" w:rsidR="00C163E9" w:rsidRPr="00947714" w:rsidRDefault="00C163E9" w:rsidP="00127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Cs w:val="24"/>
              </w:rPr>
              <w:t>Stundu skaits</w:t>
            </w:r>
          </w:p>
        </w:tc>
        <w:tc>
          <w:tcPr>
            <w:tcW w:w="2268" w:type="dxa"/>
            <w:vMerge w:val="restart"/>
            <w:vAlign w:val="center"/>
          </w:tcPr>
          <w:p w14:paraId="3C1EDD20" w14:textId="77777777" w:rsidR="00C163E9" w:rsidRPr="00947714" w:rsidRDefault="00C163E9" w:rsidP="0012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Cs w:val="24"/>
              </w:rPr>
              <w:t>Īstenošanas formas, metodes, pārbaudes formas un metodes</w:t>
            </w:r>
          </w:p>
        </w:tc>
        <w:tc>
          <w:tcPr>
            <w:tcW w:w="4536" w:type="dxa"/>
            <w:gridSpan w:val="2"/>
            <w:vAlign w:val="center"/>
          </w:tcPr>
          <w:p w14:paraId="01E8E631" w14:textId="3A4C283F" w:rsidR="00C163E9" w:rsidRPr="00947714" w:rsidRDefault="00C163E9" w:rsidP="00947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vadītājs</w:t>
            </w:r>
          </w:p>
        </w:tc>
      </w:tr>
      <w:tr w:rsidR="00C163E9" w:rsidRPr="00947714" w14:paraId="412AB85F" w14:textId="77777777" w:rsidTr="00C163E9">
        <w:tc>
          <w:tcPr>
            <w:tcW w:w="675" w:type="dxa"/>
            <w:vMerge/>
          </w:tcPr>
          <w:p w14:paraId="749282A6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3AB0E12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479471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D7A4FB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E12759" w14:textId="5F9D476B" w:rsidR="00C163E9" w:rsidRPr="00947714" w:rsidRDefault="00C163E9" w:rsidP="00C16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268" w:type="dxa"/>
            <w:vAlign w:val="center"/>
          </w:tcPr>
          <w:p w14:paraId="09168CF8" w14:textId="79758EC5" w:rsidR="00C163E9" w:rsidRPr="00947714" w:rsidRDefault="00C163E9" w:rsidP="00C16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vieta, amats, zinātniskais grāds</w:t>
            </w:r>
          </w:p>
        </w:tc>
      </w:tr>
      <w:tr w:rsidR="00C163E9" w:rsidRPr="00947714" w14:paraId="3F08CAAB" w14:textId="77777777" w:rsidTr="00127CAA">
        <w:trPr>
          <w:trHeight w:val="567"/>
        </w:trPr>
        <w:tc>
          <w:tcPr>
            <w:tcW w:w="675" w:type="dxa"/>
          </w:tcPr>
          <w:p w14:paraId="1EEFE9C8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4E86C41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38DE836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CDA7FF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FB2CFF0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61216FD" w14:textId="003B58E3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163E9" w:rsidRPr="00947714" w14:paraId="3EC96D9F" w14:textId="77777777" w:rsidTr="00127CAA">
        <w:trPr>
          <w:trHeight w:val="567"/>
        </w:trPr>
        <w:tc>
          <w:tcPr>
            <w:tcW w:w="675" w:type="dxa"/>
          </w:tcPr>
          <w:p w14:paraId="4F53C508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BBAA59D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2704C7B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A5893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4E755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32D95C" w14:textId="21471B2D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E9" w:rsidRPr="00947714" w14:paraId="0A026252" w14:textId="77777777" w:rsidTr="00127CAA">
        <w:trPr>
          <w:trHeight w:val="567"/>
        </w:trPr>
        <w:tc>
          <w:tcPr>
            <w:tcW w:w="675" w:type="dxa"/>
          </w:tcPr>
          <w:p w14:paraId="507F4660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BBB401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4F5701D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823EB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EA6D506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6DAFC00" w14:textId="19B4AE8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163E9" w:rsidRPr="00947714" w14:paraId="127AB291" w14:textId="77777777" w:rsidTr="00127CAA">
        <w:trPr>
          <w:trHeight w:val="567"/>
        </w:trPr>
        <w:tc>
          <w:tcPr>
            <w:tcW w:w="675" w:type="dxa"/>
          </w:tcPr>
          <w:p w14:paraId="0EE9456F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1965AE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75E7A16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2E8B1AC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4F0EC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7E6879" w14:textId="60A63268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E9" w:rsidRPr="00947714" w14:paraId="155C31E1" w14:textId="77777777" w:rsidTr="00D43E00">
        <w:tc>
          <w:tcPr>
            <w:tcW w:w="675" w:type="dxa"/>
          </w:tcPr>
          <w:p w14:paraId="350C2614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1DAB14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4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134" w:type="dxa"/>
            <w:shd w:val="clear" w:color="auto" w:fill="FFFFFF"/>
          </w:tcPr>
          <w:p w14:paraId="4338E1A0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ADD8446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282FEB" w14:textId="77777777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349C46" w14:textId="44730041" w:rsidR="00C163E9" w:rsidRPr="00947714" w:rsidRDefault="00C163E9" w:rsidP="008A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22F60" w14:textId="77777777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03177BF7" w14:textId="50317482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47714">
        <w:rPr>
          <w:rFonts w:ascii="Times New Roman" w:hAnsi="Times New Roman" w:cs="Times New Roman"/>
          <w:sz w:val="24"/>
          <w:szCs w:val="24"/>
          <w:lang w:val="en-AU"/>
        </w:rPr>
        <w:t>Datums</w:t>
      </w:r>
    </w:p>
    <w:p w14:paraId="144F917F" w14:textId="7AA42D33" w:rsidR="00947714" w:rsidRDefault="00947714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CA8A7" w14:textId="77777777" w:rsidR="007C49B5" w:rsidRPr="00947714" w:rsidRDefault="007C49B5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1A3F8" w14:textId="41A73EF5" w:rsidR="008A32D6" w:rsidRPr="00947714" w:rsidRDefault="008A32D6" w:rsidP="008A3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7714">
        <w:rPr>
          <w:rFonts w:ascii="Times New Roman" w:hAnsi="Times New Roman" w:cs="Times New Roman"/>
          <w:sz w:val="24"/>
          <w:szCs w:val="24"/>
        </w:rPr>
        <w:t>Programmas vadītājs:</w:t>
      </w:r>
      <w:r w:rsidRPr="00947714">
        <w:rPr>
          <w:rFonts w:ascii="Times New Roman" w:hAnsi="Times New Roman" w:cs="Times New Roman"/>
          <w:sz w:val="24"/>
          <w:szCs w:val="24"/>
        </w:rPr>
        <w:tab/>
      </w:r>
      <w:r w:rsidRPr="00947714">
        <w:rPr>
          <w:rFonts w:ascii="Times New Roman" w:hAnsi="Times New Roman" w:cs="Times New Roman"/>
          <w:sz w:val="24"/>
          <w:szCs w:val="24"/>
        </w:rPr>
        <w:tab/>
      </w:r>
      <w:r w:rsidRPr="0094771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47714">
        <w:rPr>
          <w:rFonts w:ascii="Times New Roman" w:hAnsi="Times New Roman" w:cs="Times New Roman"/>
          <w:sz w:val="24"/>
          <w:szCs w:val="24"/>
          <w:lang w:val="en-US"/>
        </w:rPr>
        <w:t xml:space="preserve">        /</w:t>
      </w:r>
      <w:proofErr w:type="spellStart"/>
      <w:r w:rsidRPr="00947714">
        <w:rPr>
          <w:rFonts w:ascii="Times New Roman" w:hAnsi="Times New Roman" w:cs="Times New Roman"/>
          <w:sz w:val="24"/>
          <w:szCs w:val="24"/>
          <w:lang w:val="en-US"/>
        </w:rPr>
        <w:t>vārds</w:t>
      </w:r>
      <w:proofErr w:type="spellEnd"/>
      <w:r w:rsidRPr="009477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714">
        <w:rPr>
          <w:rFonts w:ascii="Times New Roman" w:hAnsi="Times New Roman" w:cs="Times New Roman"/>
          <w:sz w:val="24"/>
          <w:szCs w:val="24"/>
          <w:lang w:val="en-US"/>
        </w:rPr>
        <w:t>uzvārds</w:t>
      </w:r>
      <w:proofErr w:type="spellEnd"/>
      <w:r w:rsidRPr="00947714"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8A32D6" w:rsidRPr="00947714" w:rsidSect="008A3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16C5" w14:textId="77777777" w:rsidR="00F26E2A" w:rsidRDefault="00F26E2A">
      <w:pPr>
        <w:spacing w:after="0" w:line="240" w:lineRule="auto"/>
      </w:pPr>
      <w:r>
        <w:separator/>
      </w:r>
    </w:p>
  </w:endnote>
  <w:endnote w:type="continuationSeparator" w:id="0">
    <w:p w14:paraId="280BB73D" w14:textId="77777777" w:rsidR="00F26E2A" w:rsidRDefault="00F2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0A6D" w14:textId="77777777" w:rsidR="008A32D6" w:rsidRDefault="008A32D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F9FC91E" w14:textId="77777777" w:rsidR="008A32D6" w:rsidRDefault="008A32D6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C3F4" w14:textId="77777777" w:rsidR="008A32D6" w:rsidRDefault="008A32D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47714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1250C49" w14:textId="77777777" w:rsidR="008A32D6" w:rsidRDefault="008A32D6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52D2" w14:textId="77777777" w:rsidR="00F26E2A" w:rsidRDefault="00F26E2A">
      <w:pPr>
        <w:spacing w:after="0" w:line="240" w:lineRule="auto"/>
      </w:pPr>
      <w:r>
        <w:separator/>
      </w:r>
    </w:p>
  </w:footnote>
  <w:footnote w:type="continuationSeparator" w:id="0">
    <w:p w14:paraId="7107BFF4" w14:textId="77777777" w:rsidR="00F26E2A" w:rsidRDefault="00F2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7644"/>
    <w:multiLevelType w:val="hybridMultilevel"/>
    <w:tmpl w:val="E03CF2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00544"/>
    <w:multiLevelType w:val="multilevel"/>
    <w:tmpl w:val="04382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40"/>
    <w:rsid w:val="00127CAA"/>
    <w:rsid w:val="00161FC2"/>
    <w:rsid w:val="00177740"/>
    <w:rsid w:val="001A6123"/>
    <w:rsid w:val="00236746"/>
    <w:rsid w:val="002B2F92"/>
    <w:rsid w:val="00353C24"/>
    <w:rsid w:val="003C0ACE"/>
    <w:rsid w:val="004C791B"/>
    <w:rsid w:val="0064037E"/>
    <w:rsid w:val="00667111"/>
    <w:rsid w:val="006D2916"/>
    <w:rsid w:val="006D5CD0"/>
    <w:rsid w:val="007805FF"/>
    <w:rsid w:val="007C49B5"/>
    <w:rsid w:val="00883653"/>
    <w:rsid w:val="008A32D6"/>
    <w:rsid w:val="008C08B5"/>
    <w:rsid w:val="00947714"/>
    <w:rsid w:val="00A069A4"/>
    <w:rsid w:val="00A10EBB"/>
    <w:rsid w:val="00B75863"/>
    <w:rsid w:val="00C07D1E"/>
    <w:rsid w:val="00C163E9"/>
    <w:rsid w:val="00D02879"/>
    <w:rsid w:val="00D45D7E"/>
    <w:rsid w:val="00F17C10"/>
    <w:rsid w:val="00F26E2A"/>
    <w:rsid w:val="00F85B26"/>
    <w:rsid w:val="00F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3D46DEF"/>
  <w15:chartTrackingRefBased/>
  <w15:docId w15:val="{0CE4BAF9-A006-4B0F-82E7-91E30ED3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4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037E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6671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GalveneRakstz">
    <w:name w:val="Galvene Rakstz."/>
    <w:basedOn w:val="Noklusjumarindkopasfonts"/>
    <w:link w:val="Galvene"/>
    <w:semiHidden/>
    <w:rsid w:val="00667111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Sarakstarindkopa">
    <w:name w:val="List Paragraph"/>
    <w:basedOn w:val="Parasts"/>
    <w:uiPriority w:val="34"/>
    <w:qFormat/>
    <w:rsid w:val="006D2916"/>
    <w:pPr>
      <w:ind w:left="720"/>
      <w:contextualSpacing/>
    </w:pPr>
  </w:style>
  <w:style w:type="paragraph" w:styleId="Kjene">
    <w:name w:val="footer"/>
    <w:basedOn w:val="Parasts"/>
    <w:link w:val="KjeneRakstz"/>
    <w:rsid w:val="008A32D6"/>
    <w:pPr>
      <w:tabs>
        <w:tab w:val="center" w:pos="4153"/>
        <w:tab w:val="right" w:pos="8306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jeneRakstz">
    <w:name w:val="Kājene Rakstz."/>
    <w:basedOn w:val="Noklusjumarindkopasfonts"/>
    <w:link w:val="Kjene"/>
    <w:rsid w:val="008A32D6"/>
    <w:rPr>
      <w:rFonts w:ascii="Times New Roman" w:eastAsia="Times New Roman" w:hAnsi="Times New Roman" w:cs="Times New Roman"/>
      <w:sz w:val="24"/>
      <w:szCs w:val="20"/>
    </w:rPr>
  </w:style>
  <w:style w:type="character" w:styleId="Lappusesnumurs">
    <w:name w:val="page number"/>
    <w:basedOn w:val="Noklusjumarindkopasfonts"/>
    <w:rsid w:val="008A32D6"/>
  </w:style>
  <w:style w:type="table" w:styleId="Reatabula">
    <w:name w:val="Table Grid"/>
    <w:basedOn w:val="Parastatabula"/>
    <w:uiPriority w:val="39"/>
    <w:rsid w:val="00C1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LindaV</cp:lastModifiedBy>
  <cp:revision>5</cp:revision>
  <cp:lastPrinted>2021-08-06T13:15:00Z</cp:lastPrinted>
  <dcterms:created xsi:type="dcterms:W3CDTF">2021-08-27T14:37:00Z</dcterms:created>
  <dcterms:modified xsi:type="dcterms:W3CDTF">2021-08-27T14:40:00Z</dcterms:modified>
</cp:coreProperties>
</file>